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6C2" w:rsidRDefault="009816C2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9816C2" w:rsidRDefault="009816C2">
      <w:pPr>
        <w:pStyle w:val="ConsPlusNormal"/>
        <w:outlineLvl w:val="0"/>
      </w:pPr>
    </w:p>
    <w:p w:rsidR="009816C2" w:rsidRDefault="009816C2">
      <w:pPr>
        <w:pStyle w:val="ConsPlusTitle"/>
        <w:jc w:val="center"/>
        <w:outlineLvl w:val="0"/>
      </w:pPr>
      <w:r>
        <w:t>АДМИНИСТРАЦИЯ ГОРОДА ПОКАЧИ</w:t>
      </w:r>
    </w:p>
    <w:p w:rsidR="009816C2" w:rsidRDefault="009816C2">
      <w:pPr>
        <w:pStyle w:val="ConsPlusTitle"/>
        <w:jc w:val="center"/>
      </w:pPr>
    </w:p>
    <w:p w:rsidR="009816C2" w:rsidRDefault="009816C2">
      <w:pPr>
        <w:pStyle w:val="ConsPlusTitle"/>
        <w:jc w:val="center"/>
      </w:pPr>
      <w:r>
        <w:t>ПОСТАНОВЛЕНИЕ</w:t>
      </w:r>
    </w:p>
    <w:p w:rsidR="009816C2" w:rsidRDefault="009816C2">
      <w:pPr>
        <w:pStyle w:val="ConsPlusTitle"/>
        <w:jc w:val="center"/>
      </w:pPr>
      <w:r>
        <w:t>от 29 декабря 2012 г. N 1342</w:t>
      </w:r>
    </w:p>
    <w:p w:rsidR="009816C2" w:rsidRDefault="009816C2">
      <w:pPr>
        <w:pStyle w:val="ConsPlusTitle"/>
        <w:jc w:val="center"/>
      </w:pPr>
    </w:p>
    <w:p w:rsidR="009816C2" w:rsidRDefault="009816C2">
      <w:pPr>
        <w:pStyle w:val="ConsPlusTitle"/>
        <w:jc w:val="center"/>
      </w:pPr>
      <w:r>
        <w:t>ОБ УТВЕРЖДЕНИИ ПОЛОЖЕНИЯ О РАБОТЕ "ТЕЛЕФОНА ДОВЕРИЯ"</w:t>
      </w:r>
    </w:p>
    <w:p w:rsidR="009816C2" w:rsidRDefault="009816C2">
      <w:pPr>
        <w:pStyle w:val="ConsPlusTitle"/>
        <w:jc w:val="center"/>
      </w:pPr>
      <w:r>
        <w:t>ПО ФАКТАМ КОРРУПЦИОННОЙ НАПРАВЛЕННОСТИ</w:t>
      </w: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ind w:firstLine="540"/>
        <w:jc w:val="both"/>
      </w:pPr>
      <w:r>
        <w:t xml:space="preserve">В целях реализации </w:t>
      </w:r>
      <w:hyperlink r:id="rId6" w:history="1">
        <w:r>
          <w:rPr>
            <w:color w:val="0000FF"/>
          </w:rPr>
          <w:t>статьи 2</w:t>
        </w:r>
      </w:hyperlink>
      <w:r>
        <w:t xml:space="preserve"> Федерального закона от 25.12.2008 N 273-ФЗ "О противодействии коррупции", </w:t>
      </w:r>
      <w:hyperlink r:id="rId7" w:history="1">
        <w:r>
          <w:rPr>
            <w:color w:val="0000FF"/>
          </w:rPr>
          <w:t>Закона</w:t>
        </w:r>
      </w:hyperlink>
      <w:r>
        <w:t xml:space="preserve"> Ханты-Мансийского автономного округа - Югры от 25.09.2008 N 86-оз "О мерах по противодействию коррупции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5" w:history="1">
        <w:r>
          <w:rPr>
            <w:color w:val="0000FF"/>
          </w:rPr>
          <w:t>Положение</w:t>
        </w:r>
      </w:hyperlink>
      <w:r>
        <w:t xml:space="preserve"> о работе "телефона доверия" по фактам коррупционной направленности (далее - "телефон доверия") согласно приложению.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 Определить, что прием сообщений граждан о фактах коррупционной направленности осуществляется по "телефону доверия" по номеру: 8 (34669) 72354, установленному в управлении по кадрам и делопроизводству администрации города Покачи (далее - управление по кадрам и делопроизводству администрации города).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Назначить ответственным за прием, прослушивание, регистрацию, обобщение и представление отчетной информации по сообщениям граждан о фактах коррупционной направленности, поступивших по "телефону доверия", управление по кадрам и делопроизводству администрации города.</w:t>
      </w:r>
      <w:proofErr w:type="gramEnd"/>
    </w:p>
    <w:p w:rsidR="009816C2" w:rsidRDefault="009816C2">
      <w:pPr>
        <w:pStyle w:val="ConsPlusNormal"/>
        <w:spacing w:before="220"/>
        <w:ind w:firstLine="540"/>
        <w:jc w:val="both"/>
      </w:pPr>
      <w:r>
        <w:t>4. Отделу информатизации администрации города Покачи (Фахриев А.Ш.):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4.1. Провести мероприятия по материально-техническому обеспечению работы "телефона доверия".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4.2. </w:t>
      </w:r>
      <w:proofErr w:type="gramStart"/>
      <w:r>
        <w:t>Обеспечить размещение на официальном веб-сайте администрации города Покачи в разделе "Противодействие коррупции" информации о работе "телефона доверия" и о результатах работы с сообщениями граждан, поступающими по "телефону доверия", о фактах коррупционной направленности.</w:t>
      </w:r>
      <w:proofErr w:type="gramEnd"/>
    </w:p>
    <w:p w:rsidR="009816C2" w:rsidRDefault="009816C2">
      <w:pPr>
        <w:pStyle w:val="ConsPlusNormal"/>
        <w:spacing w:before="220"/>
        <w:ind w:firstLine="540"/>
        <w:jc w:val="both"/>
      </w:pPr>
      <w:r>
        <w:t>5. Управлению по кадрам и делопроизводству администрации города (Головатюк В.Т.):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5.1. Определить специалистов, ответственных за прием, прослушивание и регистрацию поступивших по "телефону доверия" сообщений граждан.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5.2. По итогам полугодия и календарного года обеспечить представление пресс-секретарю главы города Покачи, в отдел информатизации администрации города Покачи информации о результатах работы с сообщениями граждан, поступившими по "телефону доверия", для освещения в средствах массовой информации.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6. Постановление вступает в силу после официального опубликования.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7. Настоящее постановление опубликовать в газете "Покачевский вестник" и на официальном сайте администрации города Покачи.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Е.А. Кулешевич.</w:t>
      </w: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right"/>
      </w:pPr>
      <w:r>
        <w:t>Глава города Покачи</w:t>
      </w:r>
    </w:p>
    <w:p w:rsidR="009816C2" w:rsidRDefault="009816C2">
      <w:pPr>
        <w:pStyle w:val="ConsPlusNormal"/>
        <w:jc w:val="right"/>
      </w:pPr>
      <w:r>
        <w:t>Р.З.ХАЛИУЛЛИН</w:t>
      </w: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jc w:val="right"/>
        <w:outlineLvl w:val="0"/>
      </w:pPr>
      <w:r>
        <w:t>Приложение</w:t>
      </w:r>
    </w:p>
    <w:p w:rsidR="009816C2" w:rsidRDefault="009816C2">
      <w:pPr>
        <w:pStyle w:val="ConsPlusNormal"/>
        <w:jc w:val="right"/>
      </w:pPr>
      <w:r>
        <w:t>к постановлению администрации</w:t>
      </w:r>
    </w:p>
    <w:p w:rsidR="009816C2" w:rsidRDefault="009816C2">
      <w:pPr>
        <w:pStyle w:val="ConsPlusNormal"/>
        <w:jc w:val="right"/>
      </w:pPr>
      <w:r>
        <w:t>города Покачи</w:t>
      </w:r>
    </w:p>
    <w:p w:rsidR="009816C2" w:rsidRDefault="009816C2">
      <w:pPr>
        <w:pStyle w:val="ConsPlusNormal"/>
        <w:jc w:val="right"/>
      </w:pPr>
      <w:r>
        <w:t>от 29.12.2012 N 1342</w:t>
      </w:r>
    </w:p>
    <w:p w:rsidR="009816C2" w:rsidRDefault="009816C2">
      <w:pPr>
        <w:pStyle w:val="ConsPlusNormal"/>
      </w:pPr>
    </w:p>
    <w:p w:rsidR="009816C2" w:rsidRDefault="009816C2">
      <w:pPr>
        <w:pStyle w:val="ConsPlusTitle"/>
        <w:jc w:val="center"/>
      </w:pPr>
      <w:bookmarkStart w:id="0" w:name="P35"/>
      <w:bookmarkEnd w:id="0"/>
      <w:r>
        <w:t>ПОЛОЖЕНИЕ</w:t>
      </w:r>
    </w:p>
    <w:p w:rsidR="009816C2" w:rsidRDefault="009816C2">
      <w:pPr>
        <w:pStyle w:val="ConsPlusTitle"/>
        <w:jc w:val="center"/>
      </w:pPr>
      <w:r>
        <w:t>О РАБОТЕ "ТЕЛЕФОНА ДОВЕРИЯ"</w:t>
      </w:r>
    </w:p>
    <w:p w:rsidR="009816C2" w:rsidRDefault="009816C2">
      <w:pPr>
        <w:pStyle w:val="ConsPlusTitle"/>
        <w:jc w:val="center"/>
      </w:pPr>
      <w:r>
        <w:t>ПО ФАКТАМ КОРРУПЦИОННОЙ НАПРАВЛЕННОСТИ</w:t>
      </w:r>
    </w:p>
    <w:p w:rsidR="009816C2" w:rsidRDefault="009816C2">
      <w:pPr>
        <w:pStyle w:val="ConsPlusNormal"/>
      </w:pPr>
    </w:p>
    <w:p w:rsidR="009816C2" w:rsidRDefault="009816C2">
      <w:pPr>
        <w:pStyle w:val="ConsPlusNormal"/>
        <w:jc w:val="center"/>
        <w:outlineLvl w:val="1"/>
      </w:pPr>
      <w:r>
        <w:t>1. Общее положение</w:t>
      </w:r>
    </w:p>
    <w:p w:rsidR="009816C2" w:rsidRDefault="009816C2">
      <w:pPr>
        <w:pStyle w:val="ConsPlusNormal"/>
      </w:pPr>
    </w:p>
    <w:p w:rsidR="009816C2" w:rsidRDefault="009816C2">
      <w:pPr>
        <w:pStyle w:val="ConsPlusNormal"/>
        <w:ind w:firstLine="540"/>
        <w:jc w:val="both"/>
      </w:pPr>
      <w:r>
        <w:t xml:space="preserve">1.1. </w:t>
      </w:r>
      <w:proofErr w:type="gramStart"/>
      <w:r>
        <w:t>Положение о работе "телефона доверия" по фактам коррупционной направленности (далее - Положение) устанавливает порядок работы "телефона доверия" по фактам коррупционной направленности и направлено на создание условий для выявления фактов коррупционной направленности, содействие принятию мер, направленных на эффективное предупреждение коррупционных проявлений и борьбу с коррупцией, формирование нетерпимости к коррупционному поведению, а также вовлечение населения города Покачи (далее - города) в реализацию антикоррупционной политики.</w:t>
      </w:r>
      <w:proofErr w:type="gramEnd"/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1.2. Правовую основу работы "телефона доверия" составляют Федеральный </w:t>
      </w:r>
      <w:hyperlink r:id="rId8" w:history="1">
        <w:r>
          <w:rPr>
            <w:color w:val="0000FF"/>
          </w:rPr>
          <w:t>закон</w:t>
        </w:r>
      </w:hyperlink>
      <w:r>
        <w:t xml:space="preserve"> от 25.12.2008 N 273-ФЗ "О противодействии коррупции", </w:t>
      </w:r>
      <w:hyperlink r:id="rId9" w:history="1">
        <w:r>
          <w:rPr>
            <w:color w:val="0000FF"/>
          </w:rPr>
          <w:t>Закон</w:t>
        </w:r>
      </w:hyperlink>
      <w:r>
        <w:t xml:space="preserve"> Ханты-Мансийского автономного округа - Югры от 25.09.2008 N 86-оз "О мерах по противодействию коррупции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Югре", а также настоящее Положение.</w:t>
      </w:r>
    </w:p>
    <w:p w:rsidR="009816C2" w:rsidRDefault="009816C2">
      <w:pPr>
        <w:pStyle w:val="ConsPlusNormal"/>
      </w:pPr>
    </w:p>
    <w:p w:rsidR="009816C2" w:rsidRDefault="009816C2">
      <w:pPr>
        <w:pStyle w:val="ConsPlusNormal"/>
        <w:jc w:val="center"/>
        <w:outlineLvl w:val="1"/>
      </w:pPr>
      <w:r>
        <w:t>2. Основные цели и задачи работы "телефона доверия"</w:t>
      </w:r>
    </w:p>
    <w:p w:rsidR="009816C2" w:rsidRDefault="009816C2">
      <w:pPr>
        <w:pStyle w:val="ConsPlusNormal"/>
      </w:pPr>
    </w:p>
    <w:p w:rsidR="009816C2" w:rsidRDefault="009816C2">
      <w:pPr>
        <w:pStyle w:val="ConsPlusNormal"/>
        <w:ind w:firstLine="540"/>
        <w:jc w:val="both"/>
      </w:pPr>
      <w:r>
        <w:t>2.1. "Телефон доверия" создан в целях: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2.1.1. Вовлечения населения города в реализацию антикоррупционной политики.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2.1.2. Содействия принятию и укреплению мер, направленных на эффективное предупреждение коррупционных проявлений и борьбу с коррупцией.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2.1.3. Формирования нетерпимости к коррупционному поведению.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2.1.4. Создания условий для выявления фактов коррупционных проявлений.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2.2. Основные задачи работы "телефона доверия":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2.2.1. Обеспечение приема, регистрации и рассмотрения сообщений граждан, поступивших по "телефону доверия", в круглосуточном режиме.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2.2.2. Анализ сообщений граждан, поступивших по "телефону доверия", их учет при разработке и реализации антикоррупционных мероприятий.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2.2.3. Обобщение поступившей информации о фактах коррупционной направленности.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2.2.4. Информирование главы города о количестве и содержании сообщений граждан, </w:t>
      </w:r>
      <w:r>
        <w:lastRenderedPageBreak/>
        <w:t>поступивших по "телефону доверия".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2.2.5. Отправка сообщений для рассмотрения и принятия мер согласно компетенции по противодействию коррупции.</w:t>
      </w:r>
    </w:p>
    <w:p w:rsidR="009816C2" w:rsidRDefault="009816C2">
      <w:pPr>
        <w:pStyle w:val="ConsPlusNormal"/>
        <w:ind w:firstLine="540"/>
        <w:jc w:val="both"/>
      </w:pPr>
    </w:p>
    <w:p w:rsidR="009816C2" w:rsidRDefault="009816C2">
      <w:pPr>
        <w:pStyle w:val="ConsPlusNormal"/>
        <w:jc w:val="center"/>
        <w:outlineLvl w:val="1"/>
      </w:pPr>
      <w:r>
        <w:t>3. Порядок работы "телефона доверия"</w:t>
      </w:r>
    </w:p>
    <w:p w:rsidR="009816C2" w:rsidRDefault="009816C2">
      <w:pPr>
        <w:pStyle w:val="ConsPlusNormal"/>
        <w:ind w:firstLine="540"/>
        <w:jc w:val="both"/>
      </w:pPr>
    </w:p>
    <w:p w:rsidR="009816C2" w:rsidRDefault="009816C2">
      <w:pPr>
        <w:pStyle w:val="ConsPlusNormal"/>
        <w:ind w:firstLine="540"/>
        <w:jc w:val="both"/>
      </w:pPr>
      <w:r>
        <w:t xml:space="preserve">3.1. </w:t>
      </w:r>
      <w:proofErr w:type="gramStart"/>
      <w:r>
        <w:t>Информация о работе "телефона доверия" доводится до сведения населения города через средства массовой информации, размещается на официальном веб-сайте администрации города Покачи в сети Интернет www.admpokachi.ru в разделе "Противодействие коррупции".</w:t>
      </w:r>
      <w:proofErr w:type="gramEnd"/>
    </w:p>
    <w:p w:rsidR="009816C2" w:rsidRDefault="009816C2">
      <w:pPr>
        <w:pStyle w:val="ConsPlusNormal"/>
        <w:spacing w:before="220"/>
        <w:ind w:firstLine="540"/>
        <w:jc w:val="both"/>
      </w:pPr>
      <w:r>
        <w:t>3.2. Прием сообщений граждан, поступающих по "телефону доверия", осуществляется круглосуточно в автоматическом режиме с записью сообщения на автоответчик (далее - автоответчик). Время приема одного сообщения в режиме автоответчика составляет до 5 минут.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3.3. На автоответчике предварительно гражданину сообщается следующая информация: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"Вы позвонили по "телефону доверия" администрации города Покачи для приема сообщений о фактах коррупционной направленности. Пожалуйста, представьтесь, назовите свою фамилию, имя, отчество, почтовый адрес для возможности направления ответа на Ваше сообщение. Сообщите информацию о фактах коррупционной направленности. Конфиденциальность каждого сообщения гарантируется. Позвольте выразить Вам признательность за содействие в противодействии коррупции".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3.4. Прослушивание и регистрацию поступивших по "телефону доверия" сообщений граждан осуществляет специалист управления по кадрам и делопроизводству администрации города, ответственный за прослушивание и регистрацию поступивших по "телефону доверия" сообщений граждан (далее - ответственное лицо), ежедневно за прошедшие сутки, а поступивших в выходные и праздничные дни - не позднее следующего рабочего дня.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3.5. Учет и регистрация сообщений граждан, поступающих по "телефону доверия", вносятся в </w:t>
      </w:r>
      <w:hyperlink w:anchor="P81" w:history="1">
        <w:r>
          <w:rPr>
            <w:color w:val="0000FF"/>
          </w:rPr>
          <w:t>журнал</w:t>
        </w:r>
      </w:hyperlink>
      <w:r>
        <w:t xml:space="preserve"> учета сообщений граждан (приложение 1 к настоящему Положению), поступающих по "телефону доверия" (далее - журнал).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>Журнал хранится в служебном кабинете управления по кадрам и делопроизводству администрации города.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3.6. По поступившим и зарегистрированным сообщениям ответственное лицо ежедневно в течение рабочего дня формирует </w:t>
      </w:r>
      <w:hyperlink w:anchor="P111" w:history="1">
        <w:r>
          <w:rPr>
            <w:color w:val="0000FF"/>
          </w:rPr>
          <w:t>карточки</w:t>
        </w:r>
      </w:hyperlink>
      <w:r>
        <w:t xml:space="preserve"> учета сообщений граждан (приложение 2) и направляет их главе города для определения исполнителя.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3.7. Карточка учета сообщений граждан, поступающих по "телефону доверия", после определения исполнителя направляется ответственным лицом специалистам управления по кадрам и делопроизводству администрации города для организации исполнения и контроля в соответствии с Федеральным </w:t>
      </w:r>
      <w:hyperlink r:id="rId10" w:history="1">
        <w:r>
          <w:rPr>
            <w:color w:val="0000FF"/>
          </w:rPr>
          <w:t>законом</w:t>
        </w:r>
      </w:hyperlink>
      <w:r>
        <w:t xml:space="preserve"> от 02.05.2006 N 59-ФЗ "О порядке рассмотрения обращений граждан Российской Федерации".</w:t>
      </w:r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3.8. </w:t>
      </w:r>
      <w:proofErr w:type="gramStart"/>
      <w:r>
        <w:t>При наличии в поступившем по "телефону доверия" сообщении граждан сведений о подготавливаемом, совершаемом или совершенном противоправном деянии, а также о лице, его подготавливающем, совершающем или совершившем, данное сообщение подлежит направлению ответственным лицом в правоохранительные органы в соответствии с их компетенцией.</w:t>
      </w:r>
      <w:proofErr w:type="gramEnd"/>
    </w:p>
    <w:p w:rsidR="009816C2" w:rsidRDefault="009816C2">
      <w:pPr>
        <w:pStyle w:val="ConsPlusNormal"/>
        <w:spacing w:before="220"/>
        <w:ind w:firstLine="540"/>
        <w:jc w:val="both"/>
      </w:pPr>
      <w:r>
        <w:t xml:space="preserve">3.9. </w:t>
      </w:r>
      <w:proofErr w:type="gramStart"/>
      <w:r>
        <w:t xml:space="preserve">Муниципальные служащие, работающие с сообщениями граждан, поступившими по "телефону доверия", несут в установленном порядке персональную ответственность за сохранность служебной информации, сведений конфиденциального характера в соответствии с </w:t>
      </w:r>
      <w:r>
        <w:lastRenderedPageBreak/>
        <w:t xml:space="preserve">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от 02.03.2007 N 25-ФЗ "О муниципальной службе в Российской Федерации", другими федеральными законами, нормативными правовыми актами Ханты-Мансийского автономного округа - Югры о муниципальной службе.</w:t>
      </w:r>
      <w:proofErr w:type="gramEnd"/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  <w:jc w:val="right"/>
        <w:outlineLvl w:val="1"/>
      </w:pPr>
      <w:r>
        <w:t>Приложение 1</w:t>
      </w:r>
    </w:p>
    <w:p w:rsidR="009816C2" w:rsidRDefault="009816C2">
      <w:pPr>
        <w:pStyle w:val="ConsPlusNormal"/>
        <w:jc w:val="right"/>
      </w:pPr>
      <w:r>
        <w:t>к Положению о работе</w:t>
      </w:r>
    </w:p>
    <w:p w:rsidR="009816C2" w:rsidRDefault="009816C2">
      <w:pPr>
        <w:pStyle w:val="ConsPlusNormal"/>
        <w:jc w:val="right"/>
      </w:pPr>
      <w:r>
        <w:t>"телефона доверия" по фактам</w:t>
      </w:r>
    </w:p>
    <w:p w:rsidR="009816C2" w:rsidRDefault="009816C2">
      <w:pPr>
        <w:pStyle w:val="ConsPlusNormal"/>
        <w:jc w:val="right"/>
      </w:pPr>
      <w:r>
        <w:t>коррупционной направленности</w:t>
      </w:r>
    </w:p>
    <w:p w:rsidR="009816C2" w:rsidRDefault="009816C2">
      <w:pPr>
        <w:pStyle w:val="ConsPlusNormal"/>
      </w:pPr>
    </w:p>
    <w:p w:rsidR="009816C2" w:rsidRDefault="009816C2">
      <w:pPr>
        <w:pStyle w:val="ConsPlusTitle"/>
        <w:jc w:val="center"/>
      </w:pPr>
      <w:bookmarkStart w:id="1" w:name="P81"/>
      <w:bookmarkEnd w:id="1"/>
      <w:r>
        <w:t>ЖУРНАЛ</w:t>
      </w:r>
    </w:p>
    <w:p w:rsidR="009816C2" w:rsidRDefault="009816C2">
      <w:pPr>
        <w:pStyle w:val="ConsPlusTitle"/>
        <w:jc w:val="center"/>
      </w:pPr>
      <w:r>
        <w:t>учета сообщений граждан, поступающих по "телефону доверия"</w:t>
      </w:r>
    </w:p>
    <w:p w:rsidR="009816C2" w:rsidRDefault="009816C2">
      <w:pPr>
        <w:pStyle w:val="ConsPlusNormal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90"/>
        <w:gridCol w:w="1274"/>
        <w:gridCol w:w="1666"/>
        <w:gridCol w:w="1960"/>
        <w:gridCol w:w="1666"/>
        <w:gridCol w:w="1176"/>
        <w:gridCol w:w="1568"/>
      </w:tblGrid>
      <w:tr w:rsidR="009816C2">
        <w:trPr>
          <w:trHeight w:val="202"/>
        </w:trPr>
        <w:tc>
          <w:tcPr>
            <w:tcW w:w="490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N </w:t>
            </w:r>
          </w:p>
          <w:p w:rsidR="009816C2" w:rsidRDefault="009816C2">
            <w:pPr>
              <w:pStyle w:val="ConsPlusNonformat"/>
              <w:jc w:val="both"/>
            </w:pPr>
            <w:proofErr w:type="gramStart"/>
            <w:r>
              <w:rPr>
                <w:sz w:val="16"/>
              </w:rPr>
              <w:t>п</w:t>
            </w:r>
            <w:proofErr w:type="gramEnd"/>
            <w:r>
              <w:rPr>
                <w:sz w:val="16"/>
              </w:rPr>
              <w:t>/п</w:t>
            </w:r>
          </w:p>
        </w:tc>
        <w:tc>
          <w:tcPr>
            <w:tcW w:w="1274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Дата 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и время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>поступления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сообщения </w:t>
            </w:r>
          </w:p>
        </w:tc>
        <w:tc>
          <w:tcPr>
            <w:tcW w:w="1666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Фамилия, имя,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отчество 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позвонившего,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его адрес,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номер телефона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</w:t>
            </w:r>
            <w:proofErr w:type="gramStart"/>
            <w:r>
              <w:rPr>
                <w:sz w:val="16"/>
              </w:rPr>
              <w:t xml:space="preserve">(в случаях,  </w:t>
            </w:r>
            <w:proofErr w:type="gramEnd"/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если звонок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не анонимный) </w:t>
            </w:r>
          </w:p>
        </w:tc>
        <w:tc>
          <w:tcPr>
            <w:tcW w:w="1960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>Краткое содержание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сообщения     </w:t>
            </w:r>
          </w:p>
        </w:tc>
        <w:tc>
          <w:tcPr>
            <w:tcW w:w="1666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>Ф.И.О., подпись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сотрудника,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</w:t>
            </w:r>
            <w:proofErr w:type="gramStart"/>
            <w:r>
              <w:rPr>
                <w:sz w:val="16"/>
              </w:rPr>
              <w:t>принявшего</w:t>
            </w:r>
            <w:proofErr w:type="gramEnd"/>
            <w:r>
              <w:rPr>
                <w:sz w:val="16"/>
              </w:rPr>
              <w:t xml:space="preserve">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сообщения   </w:t>
            </w:r>
          </w:p>
        </w:tc>
        <w:tc>
          <w:tcPr>
            <w:tcW w:w="1176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Отметка,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кому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>направлены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для 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принятия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мер 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>полученные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сведения </w:t>
            </w:r>
          </w:p>
        </w:tc>
        <w:tc>
          <w:tcPr>
            <w:tcW w:w="1568" w:type="dxa"/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Отметка 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о </w:t>
            </w:r>
            <w:proofErr w:type="gramStart"/>
            <w:r>
              <w:rPr>
                <w:sz w:val="16"/>
              </w:rPr>
              <w:t>принятых</w:t>
            </w:r>
            <w:proofErr w:type="gramEnd"/>
            <w:r>
              <w:rPr>
                <w:sz w:val="16"/>
              </w:rPr>
              <w:t xml:space="preserve">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</w:t>
            </w:r>
            <w:proofErr w:type="gramStart"/>
            <w:r>
              <w:rPr>
                <w:sz w:val="16"/>
              </w:rPr>
              <w:t>решениях</w:t>
            </w:r>
            <w:proofErr w:type="gramEnd"/>
            <w:r>
              <w:rPr>
                <w:sz w:val="16"/>
              </w:rPr>
              <w:t xml:space="preserve">,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</w:t>
            </w:r>
            <w:proofErr w:type="gramStart"/>
            <w:r>
              <w:rPr>
                <w:sz w:val="16"/>
              </w:rPr>
              <w:t>мерах</w:t>
            </w:r>
            <w:proofErr w:type="gramEnd"/>
            <w:r>
              <w:rPr>
                <w:sz w:val="16"/>
              </w:rPr>
              <w:t xml:space="preserve">,    </w:t>
            </w:r>
          </w:p>
          <w:p w:rsidR="009816C2" w:rsidRDefault="009816C2">
            <w:pPr>
              <w:pStyle w:val="ConsPlusNonformat"/>
              <w:jc w:val="both"/>
            </w:pPr>
            <w:proofErr w:type="gramStart"/>
            <w:r>
              <w:rPr>
                <w:sz w:val="16"/>
              </w:rPr>
              <w:t>информировании</w:t>
            </w:r>
            <w:proofErr w:type="gramEnd"/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заявителя  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о результатах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рассмотрения </w:t>
            </w:r>
          </w:p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сообщения   </w:t>
            </w:r>
          </w:p>
        </w:tc>
      </w:tr>
      <w:tr w:rsidR="009816C2">
        <w:trPr>
          <w:trHeight w:val="202"/>
        </w:trPr>
        <w:tc>
          <w:tcPr>
            <w:tcW w:w="49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1 </w:t>
            </w:r>
          </w:p>
        </w:tc>
        <w:tc>
          <w:tcPr>
            <w:tcW w:w="1274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 2     </w:t>
            </w: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   3       </w:t>
            </w:r>
          </w:p>
        </w:tc>
        <w:tc>
          <w:tcPr>
            <w:tcW w:w="196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    4         </w:t>
            </w: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   5       </w:t>
            </w:r>
          </w:p>
        </w:tc>
        <w:tc>
          <w:tcPr>
            <w:tcW w:w="117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6     </w:t>
            </w:r>
          </w:p>
        </w:tc>
        <w:tc>
          <w:tcPr>
            <w:tcW w:w="1568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  <w:r>
              <w:rPr>
                <w:sz w:val="16"/>
              </w:rPr>
              <w:t xml:space="preserve">      7       </w:t>
            </w:r>
          </w:p>
        </w:tc>
      </w:tr>
      <w:tr w:rsidR="009816C2">
        <w:trPr>
          <w:trHeight w:val="202"/>
        </w:trPr>
        <w:tc>
          <w:tcPr>
            <w:tcW w:w="49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274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96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17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568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</w:tr>
      <w:tr w:rsidR="009816C2">
        <w:trPr>
          <w:trHeight w:val="202"/>
        </w:trPr>
        <w:tc>
          <w:tcPr>
            <w:tcW w:w="49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274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960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66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176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  <w:tc>
          <w:tcPr>
            <w:tcW w:w="1568" w:type="dxa"/>
            <w:tcBorders>
              <w:top w:val="nil"/>
            </w:tcBorders>
          </w:tcPr>
          <w:p w:rsidR="009816C2" w:rsidRDefault="009816C2">
            <w:pPr>
              <w:pStyle w:val="ConsPlusNonformat"/>
              <w:jc w:val="both"/>
            </w:pPr>
          </w:p>
        </w:tc>
      </w:tr>
    </w:tbl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</w:pPr>
    </w:p>
    <w:p w:rsidR="009816C2" w:rsidRDefault="009816C2">
      <w:pPr>
        <w:pStyle w:val="ConsPlusNormal"/>
        <w:jc w:val="right"/>
        <w:outlineLvl w:val="1"/>
      </w:pPr>
      <w:r>
        <w:t>Приложение 2</w:t>
      </w:r>
    </w:p>
    <w:p w:rsidR="009816C2" w:rsidRDefault="009816C2">
      <w:pPr>
        <w:pStyle w:val="ConsPlusNormal"/>
        <w:jc w:val="right"/>
      </w:pPr>
      <w:r>
        <w:t>к Положению о работе</w:t>
      </w:r>
    </w:p>
    <w:p w:rsidR="009816C2" w:rsidRDefault="009816C2">
      <w:pPr>
        <w:pStyle w:val="ConsPlusNormal"/>
        <w:jc w:val="right"/>
      </w:pPr>
      <w:r>
        <w:t>"телефона доверия" по фактам</w:t>
      </w:r>
    </w:p>
    <w:p w:rsidR="009816C2" w:rsidRDefault="009816C2">
      <w:pPr>
        <w:pStyle w:val="ConsPlusNormal"/>
        <w:jc w:val="right"/>
      </w:pPr>
      <w:r>
        <w:t>коррупционной направленности</w:t>
      </w:r>
    </w:p>
    <w:p w:rsidR="009816C2" w:rsidRDefault="009816C2">
      <w:pPr>
        <w:pStyle w:val="ConsPlusNormal"/>
      </w:pPr>
    </w:p>
    <w:p w:rsidR="009816C2" w:rsidRDefault="009816C2">
      <w:pPr>
        <w:pStyle w:val="ConsPlusNonformat"/>
        <w:jc w:val="both"/>
      </w:pPr>
      <w:bookmarkStart w:id="2" w:name="P111"/>
      <w:bookmarkEnd w:id="2"/>
      <w:r>
        <w:t xml:space="preserve">                              Карточка учета</w:t>
      </w:r>
    </w:p>
    <w:p w:rsidR="009816C2" w:rsidRDefault="009816C2">
      <w:pPr>
        <w:pStyle w:val="ConsPlusNonformat"/>
        <w:jc w:val="both"/>
      </w:pPr>
      <w:r>
        <w:t xml:space="preserve">           сообщений граждан, поступающих по "телефону доверия"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Регистрационный номер: ______________ Дата регистрации: 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Адресант: 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Содержание: 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Резолюция: 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Исполнитель: 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lastRenderedPageBreak/>
        <w:t>Дата передачи: 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Срок ответа: 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Содержание ответа: 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___________________________________________________________________________</w:t>
      </w:r>
    </w:p>
    <w:p w:rsidR="009816C2" w:rsidRDefault="009816C2">
      <w:pPr>
        <w:pStyle w:val="ConsPlusNonformat"/>
        <w:jc w:val="both"/>
      </w:pPr>
    </w:p>
    <w:p w:rsidR="009816C2" w:rsidRDefault="009816C2">
      <w:pPr>
        <w:pStyle w:val="ConsPlusNonformat"/>
        <w:jc w:val="both"/>
      </w:pPr>
      <w:r>
        <w:t>Подпись</w:t>
      </w:r>
    </w:p>
    <w:p w:rsidR="009816C2" w:rsidRDefault="009816C2">
      <w:pPr>
        <w:pStyle w:val="ConsPlusNonformat"/>
        <w:jc w:val="both"/>
      </w:pPr>
      <w:r>
        <w:t>Исполнителя ______________ Ф.И.О. _____________________ Дата ______________</w:t>
      </w:r>
    </w:p>
    <w:p w:rsidR="009816C2" w:rsidRDefault="009816C2">
      <w:pPr>
        <w:pStyle w:val="ConsPlusNormal"/>
      </w:pPr>
    </w:p>
    <w:p w:rsidR="009816C2" w:rsidRDefault="009816C2">
      <w:pPr>
        <w:pStyle w:val="ConsPlusNormal"/>
        <w:jc w:val="both"/>
      </w:pPr>
    </w:p>
    <w:p w:rsidR="009816C2" w:rsidRDefault="009816C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3" w:name="_GoBack"/>
      <w:bookmarkEnd w:id="3"/>
    </w:p>
    <w:sectPr w:rsidR="002E6FE9" w:rsidSect="00787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6C2"/>
    <w:rsid w:val="002E6FE9"/>
    <w:rsid w:val="00981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1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81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81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16C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1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81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816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16C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6FD73152653ACB2A9B405F580D7948B5EF0441691487DD244D6640FCqEFD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D6FD73152653ACB2A9B5E524E612E47B1E55A4C6C148F83711A6017A3BDAB6FBEq6F0M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D6FD73152653ACB2A9B405F580D7948B5EF0441691487DD244D6640FCEDAD3AFE208CB73E1D6570q3FDM" TargetMode="External"/><Relationship Id="rId11" Type="http://schemas.openxmlformats.org/officeDocument/2006/relationships/hyperlink" Target="consultantplus://offline/ref=7D6FD73152653ACB2A9B405F580D7948B5EC0448651787DD244D6640FCqEFDM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7D6FD73152653ACB2A9B405F580D7948B6E60C42681987DD244D6640FCqEFD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D6FD73152653ACB2A9B5E524E612E47B1E55A4C6C148F83711A6017A3BDAB6FBEq6F0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1590</Words>
  <Characters>9067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2017-10-16T12:05:00Z</dcterms:created>
  <dcterms:modified xsi:type="dcterms:W3CDTF">2017-10-16T12:06:00Z</dcterms:modified>
</cp:coreProperties>
</file>